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5" w:type="pct"/>
        <w:tblInd w:w="3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7"/>
        <w:gridCol w:w="3712"/>
        <w:gridCol w:w="7366"/>
      </w:tblGrid>
      <w:tr w:rsidR="00267468" w:rsidRPr="00267468" w:rsidTr="00C85DB4">
        <w:trPr>
          <w:trHeight w:val="255"/>
        </w:trPr>
        <w:tc>
          <w:tcPr>
            <w:tcW w:w="11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42B8" w:rsidRPr="00B042B8" w:rsidRDefault="00B042B8" w:rsidP="00B042B8">
            <w:pPr>
              <w:outlineLvl w:val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Аппарат шланговый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бесприводный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042B8">
              <w:rPr>
                <w:rFonts w:ascii="Calibri" w:hAnsi="Calibri" w:cs="Calibri"/>
                <w:b/>
                <w:sz w:val="22"/>
                <w:szCs w:val="22"/>
              </w:rPr>
              <w:t>"Противогаз ПШ-1</w:t>
            </w:r>
            <w:r w:rsidR="00FE702C">
              <w:rPr>
                <w:rFonts w:ascii="Calibri" w:hAnsi="Calibri" w:cs="Calibri"/>
                <w:b/>
                <w:sz w:val="22"/>
                <w:szCs w:val="22"/>
              </w:rPr>
              <w:t>Б</w:t>
            </w:r>
            <w:r w:rsidRPr="00B042B8">
              <w:rPr>
                <w:rFonts w:ascii="Calibri" w:hAnsi="Calibri" w:cs="Calibri"/>
                <w:b/>
                <w:sz w:val="22"/>
                <w:szCs w:val="22"/>
              </w:rPr>
              <w:t xml:space="preserve"> (1шл.л., 10м, МАГ</w:t>
            </w:r>
            <w:r w:rsidR="005B597E">
              <w:rPr>
                <w:rFonts w:ascii="Calibri" w:hAnsi="Calibri" w:cs="Calibri"/>
                <w:b/>
                <w:sz w:val="22"/>
                <w:szCs w:val="22"/>
              </w:rPr>
              <w:t xml:space="preserve">-ЗЛ </w:t>
            </w:r>
            <w:r w:rsidRPr="00B042B8">
              <w:rPr>
                <w:rFonts w:ascii="Calibri" w:hAnsi="Calibri" w:cs="Calibri"/>
                <w:b/>
                <w:sz w:val="22"/>
                <w:szCs w:val="22"/>
              </w:rPr>
              <w:t>(1шт.), х/б)"</w:t>
            </w:r>
          </w:p>
          <w:p w:rsidR="00C85DB4" w:rsidRPr="00C85DB4" w:rsidRDefault="00C85DB4" w:rsidP="00CB34FF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6B2453" w:rsidRPr="00C85DB4" w:rsidRDefault="006B2453" w:rsidP="00CB34FF">
            <w:pPr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C85DB4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Арт. 102-511-00</w:t>
            </w:r>
            <w:r w:rsidR="00B042B8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="005B597E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8</w:t>
            </w:r>
          </w:p>
          <w:p w:rsidR="006B2453" w:rsidRDefault="006B2453" w:rsidP="00CB34FF">
            <w:pPr>
              <w:jc w:val="both"/>
              <w:outlineLvl w:val="0"/>
              <w:rPr>
                <w:rFonts w:ascii="Calibri" w:hAnsi="Calibri" w:cs="Calibri"/>
                <w:sz w:val="22"/>
                <w:szCs w:val="22"/>
              </w:rPr>
            </w:pPr>
          </w:p>
          <w:p w:rsidR="00267468" w:rsidRPr="00267468" w:rsidRDefault="0026746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15039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36BD" w:rsidRPr="0041471C" w:rsidRDefault="006B2453" w:rsidP="003A36BD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Предназначен для защиты органов дыхания, кожи лица и глаз человека при выполнении работ в условиях недостаточного содержания кислорода в воздухе (менее 17% объемных), а также при содержании вредных веществ неизвестного состава и концентраций</w:t>
            </w:r>
            <w:r w:rsidR="003213A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или при содержании вредных веществ в воздухе более 0,5% объемных.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при выполнении работ в замкнутых емкостях, колодцах, цистернах и т.п.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в диапазоне температуры окружающей среды от минус 40 до плюс 40 °С.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Комплектация: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маска панорамная </w:t>
            </w:r>
            <w:r w:rsidR="00D06BF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МАГ</w:t>
            </w:r>
            <w:r w:rsidR="005B597E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-ЗЛ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(категории </w:t>
            </w:r>
            <w:r w:rsidR="005B597E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3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)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– 1 шт.;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шланг </w:t>
            </w:r>
            <w:proofErr w:type="spellStart"/>
            <w:proofErr w:type="gramStart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резино</w:t>
            </w:r>
            <w:proofErr w:type="spell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-тканевый</w:t>
            </w:r>
            <w:proofErr w:type="gram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армированный стальной спиралью воздухоподводящий (длина </w:t>
            </w:r>
            <w:r w:rsidR="00FC31C5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10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метров)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- 1 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;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удлинённая соединительная гофрированная трубка – 1 шт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FC31C5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фильтрующий элемент, закрепленный на конце воздухоподводящего шланга, исключающий засорение шланговой линии</w:t>
            </w:r>
            <w:r w:rsidR="00F8019E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– 1</w:t>
            </w:r>
            <w:r w:rsidR="00B81C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F8019E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FC31C5" w:rsidRPr="0041471C" w:rsidRDefault="003A36BD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амуниция</w:t>
            </w:r>
            <w:r w:rsidR="00F8019E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из х/б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материала</w:t>
            </w:r>
            <w:r w:rsidR="009E2AE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состоящая из </w:t>
            </w:r>
            <w:r w:rsidR="009E2AE2">
              <w:rPr>
                <w:rFonts w:ascii="Segoe UI" w:hAnsi="Segoe UI" w:cs="Segoe UI"/>
                <w:color w:val="161616"/>
                <w:sz w:val="21"/>
                <w:szCs w:val="21"/>
              </w:rPr>
              <w:t>поясного ремня с поясной пряжкой, плечевых лямок с плечевыми и страховочной пряжками, сигнально-спасательной веревки длиной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15 м;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FE702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барабан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стяжка монтажная для фиксации соединительной трубки на плечевой лямке амуниции;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руководство по эксплуатации.</w:t>
            </w:r>
          </w:p>
          <w:p w:rsidR="0041471C" w:rsidRPr="0041471C" w:rsidRDefault="0041471C" w:rsidP="009E2AE2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Панорамная полнолицевая маска МАГ</w:t>
            </w:r>
            <w:r w:rsidR="00D72C94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-ЗЛ</w:t>
            </w:r>
            <w:r w:rsidR="00B042B8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состоит из</w:t>
            </w: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панорамного стекла-корпуса из поликарбоната, резинового уплотнителя с двойным обтюратором, </w:t>
            </w:r>
            <w:r w:rsidR="005B597E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узла клапана выдоха с защитным экраном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, резинового подмасочника с клапанами вдоха, мембраны для речевого общения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оголовья.</w:t>
            </w:r>
          </w:p>
          <w:p w:rsidR="00D72C94" w:rsidRDefault="00D72C94" w:rsidP="00D72C94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устойчива к открытому пламени, имеет защитную металлическую накладку на верхней оправе маски.</w:t>
            </w:r>
          </w:p>
          <w:p w:rsidR="00D72C94" w:rsidRDefault="00D72C94" w:rsidP="00D72C94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Коэффициент подсоса под маску не более 0,0001%.</w:t>
            </w:r>
          </w:p>
          <w:p w:rsidR="00D72C94" w:rsidRDefault="00D72C94" w:rsidP="00D72C94">
            <w:pPr>
              <w:pStyle w:val="a5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имеет универсальный размер, идеально садится на лицо с различными размерами и формами без предварительной подгонки.</w:t>
            </w:r>
          </w:p>
          <w:p w:rsidR="00D72C94" w:rsidRDefault="00D72C94" w:rsidP="00D72C94">
            <w:pPr>
              <w:pStyle w:val="a5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Маска снабжена 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боковым левосторонним резьбовым соединением КР 40x4,0 по ГОСТ 8762-75.</w:t>
            </w:r>
          </w:p>
          <w:p w:rsidR="009E2AE2" w:rsidRDefault="009E2AE2" w:rsidP="00B81CAC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Хлопчатобумажная амуниция подходит для работ во взрывоопасных средах.</w:t>
            </w:r>
          </w:p>
          <w:p w:rsidR="009E2AE2" w:rsidRDefault="009E2AE2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904409" w:rsidRDefault="003A36BD" w:rsidP="00904409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Исполнение - ПШ-1</w:t>
            </w:r>
            <w:r w:rsidR="00FE702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Б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с воздухоподводящим шлангом</w:t>
            </w:r>
            <w:r w:rsidR="00FE702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закрепленным на барабане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</w:p>
          <w:p w:rsidR="0041471C" w:rsidRPr="0041471C" w:rsidRDefault="0041471C" w:rsidP="00904409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9E2AE2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Преимущества: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н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еограниченное время защитного действия и автономность от окружающей среды; простота в обслуживании; широкий спектр применении.</w:t>
            </w:r>
          </w:p>
          <w:p w:rsidR="009E2AE2" w:rsidRDefault="009E2AE2" w:rsidP="00B81CAC">
            <w:pPr>
              <w:pStyle w:val="a5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Температура хранения от - 40 до + 50°С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противогаза: 3 года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сигнально-спасательной веревки: 1 год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Соответствие нормативным документам: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ТР ТС 019/2011, ГОСТ 12.4.236-2012 (класс 2);</w:t>
            </w:r>
          </w:p>
          <w:p w:rsidR="009E2AE2" w:rsidRDefault="009E2AE2" w:rsidP="009E2AE2">
            <w:pPr>
              <w:pStyle w:val="a5"/>
              <w:spacing w:before="0" w:beforeAutospacing="0" w:after="24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Маска: ТР ТС 019/2011, ГОСТ 12.4.293-2015 (категория 2,3).</w:t>
            </w:r>
          </w:p>
          <w:p w:rsidR="0041471C" w:rsidRPr="0041471C" w:rsidRDefault="0041471C" w:rsidP="0041471C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</w:tc>
      </w:tr>
    </w:tbl>
    <w:p w:rsidR="00645C0E" w:rsidRDefault="00D72C94"/>
    <w:sectPr w:rsidR="00645C0E" w:rsidSect="0041471C">
      <w:pgSz w:w="16838" w:h="11906" w:orient="landscape"/>
      <w:pgMar w:top="1418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841F8"/>
    <w:multiLevelType w:val="multilevel"/>
    <w:tmpl w:val="1B063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E4B04"/>
    <w:multiLevelType w:val="multilevel"/>
    <w:tmpl w:val="28A8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C0167"/>
    <w:multiLevelType w:val="multilevel"/>
    <w:tmpl w:val="0F3A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C2505"/>
    <w:multiLevelType w:val="multilevel"/>
    <w:tmpl w:val="B82E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70FD8"/>
    <w:multiLevelType w:val="multilevel"/>
    <w:tmpl w:val="1F48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095B6A"/>
    <w:multiLevelType w:val="multilevel"/>
    <w:tmpl w:val="7D88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3C162F"/>
    <w:multiLevelType w:val="multilevel"/>
    <w:tmpl w:val="91E0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464EBE"/>
    <w:multiLevelType w:val="multilevel"/>
    <w:tmpl w:val="46A4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8"/>
    <w:rsid w:val="00024DF0"/>
    <w:rsid w:val="000F77CE"/>
    <w:rsid w:val="00130B53"/>
    <w:rsid w:val="001458CB"/>
    <w:rsid w:val="0015039D"/>
    <w:rsid w:val="001A5717"/>
    <w:rsid w:val="001E51FC"/>
    <w:rsid w:val="00267468"/>
    <w:rsid w:val="002D1F68"/>
    <w:rsid w:val="003213A2"/>
    <w:rsid w:val="003A36BD"/>
    <w:rsid w:val="0041471C"/>
    <w:rsid w:val="00474091"/>
    <w:rsid w:val="004E5C99"/>
    <w:rsid w:val="004F7D6A"/>
    <w:rsid w:val="005B597E"/>
    <w:rsid w:val="005E5967"/>
    <w:rsid w:val="006B2453"/>
    <w:rsid w:val="00744A6A"/>
    <w:rsid w:val="00856AB9"/>
    <w:rsid w:val="008E3823"/>
    <w:rsid w:val="00904409"/>
    <w:rsid w:val="00913273"/>
    <w:rsid w:val="009171CE"/>
    <w:rsid w:val="00921E97"/>
    <w:rsid w:val="0097203B"/>
    <w:rsid w:val="00982310"/>
    <w:rsid w:val="00986F79"/>
    <w:rsid w:val="009903E8"/>
    <w:rsid w:val="00991C07"/>
    <w:rsid w:val="009E2AE2"/>
    <w:rsid w:val="00A52578"/>
    <w:rsid w:val="00AE3B14"/>
    <w:rsid w:val="00B042B8"/>
    <w:rsid w:val="00B100B3"/>
    <w:rsid w:val="00B33F20"/>
    <w:rsid w:val="00B70338"/>
    <w:rsid w:val="00B81CAC"/>
    <w:rsid w:val="00BF6862"/>
    <w:rsid w:val="00C85DB4"/>
    <w:rsid w:val="00CB34FF"/>
    <w:rsid w:val="00D06BF2"/>
    <w:rsid w:val="00D3320C"/>
    <w:rsid w:val="00D72C94"/>
    <w:rsid w:val="00DF38BF"/>
    <w:rsid w:val="00E32AB3"/>
    <w:rsid w:val="00EE61D7"/>
    <w:rsid w:val="00F8019E"/>
    <w:rsid w:val="00FA456A"/>
    <w:rsid w:val="00FC0560"/>
    <w:rsid w:val="00FC31C5"/>
    <w:rsid w:val="00FE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D1068"/>
  <w15:docId w15:val="{5BEECF4D-B063-4395-AFE7-C9FCEC24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3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C31C5"/>
    <w:pPr>
      <w:spacing w:before="100" w:beforeAutospacing="1" w:after="100" w:afterAutospacing="1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33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81720572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Сорбент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larionov</dc:creator>
  <cp:lastModifiedBy>111</cp:lastModifiedBy>
  <cp:revision>4</cp:revision>
  <dcterms:created xsi:type="dcterms:W3CDTF">2026-10-08T05:23:00Z</dcterms:created>
  <dcterms:modified xsi:type="dcterms:W3CDTF">2026-10-08T05:29:00Z</dcterms:modified>
</cp:coreProperties>
</file>