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2B8" w:rsidRPr="00B042B8" w:rsidRDefault="00B042B8" w:rsidP="00B042B8">
            <w:pPr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Аппарат шланговый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бесприводный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"Противогаз ПШ-1</w:t>
            </w:r>
            <w:r w:rsidR="00FE702C">
              <w:rPr>
                <w:rFonts w:ascii="Calibri" w:hAnsi="Calibri" w:cs="Calibri"/>
                <w:b/>
                <w:sz w:val="22"/>
                <w:szCs w:val="22"/>
              </w:rPr>
              <w:t>Б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 xml:space="preserve"> (1шл.л., 10м, МАГ</w:t>
            </w:r>
            <w:r w:rsidR="005B597E">
              <w:rPr>
                <w:rFonts w:ascii="Calibri" w:hAnsi="Calibri" w:cs="Calibri"/>
                <w:b/>
                <w:sz w:val="22"/>
                <w:szCs w:val="22"/>
              </w:rPr>
              <w:t xml:space="preserve">-ЗЛ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 xml:space="preserve">(1шт.), </w:t>
            </w:r>
            <w:proofErr w:type="spellStart"/>
            <w:r w:rsidR="007B5FA4">
              <w:rPr>
                <w:rFonts w:ascii="Calibri" w:hAnsi="Calibri" w:cs="Calibri"/>
                <w:b/>
                <w:sz w:val="22"/>
                <w:szCs w:val="22"/>
              </w:rPr>
              <w:t>лавс</w:t>
            </w:r>
            <w:proofErr w:type="spellEnd"/>
            <w:r w:rsidR="007B5FA4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)"</w:t>
            </w:r>
          </w:p>
          <w:p w:rsidR="00C85DB4" w:rsidRPr="00C85DB4" w:rsidRDefault="00C85DB4" w:rsidP="00CB34FF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CB34FF">
            <w:pPr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Арт. 102-511-00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7B5FA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7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5B597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-ЗЛ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5B597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3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 (длина 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10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метров)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удлинённая соединительная гофрированная трубка 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C31C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фильтрующий элемент, закрепленный на конце воздухоподводящего шланга, исключающий засорение шланговой линии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1</w:t>
            </w:r>
            <w:r w:rsidR="00B81C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7B5FA4" w:rsidRPr="0041471C" w:rsidRDefault="007B5FA4" w:rsidP="007B5FA4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15 м;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барабан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D72C94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-ЗЛ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5B597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узла клапана выдоха с защитным экраном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, 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D72C94" w:rsidRDefault="00D72C94" w:rsidP="00D72C94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:rsidR="00D72C94" w:rsidRDefault="00D72C94" w:rsidP="00D72C9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не более 0,0001%.</w:t>
            </w:r>
          </w:p>
          <w:p w:rsidR="00D72C94" w:rsidRDefault="00D72C94" w:rsidP="00D72C94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имеет универсальный размер, идеально садится на лицо с различными размерами и формами без предварительной подгонки.</w:t>
            </w:r>
          </w:p>
          <w:p w:rsidR="00D72C94" w:rsidRDefault="00D72C94" w:rsidP="00D72C94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8762-75.</w:t>
            </w:r>
          </w:p>
          <w:p w:rsidR="007B5FA4" w:rsidRDefault="007B5FA4" w:rsidP="007B5FA4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</w:p>
          <w:p w:rsidR="00904409" w:rsidRDefault="003A36BD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- ПШ-1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с воздухоподводящим шлангом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закрепленным на барабане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7B5FA4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F77CE"/>
    <w:rsid w:val="00130B53"/>
    <w:rsid w:val="001458CB"/>
    <w:rsid w:val="0015039D"/>
    <w:rsid w:val="001A5717"/>
    <w:rsid w:val="001E51FC"/>
    <w:rsid w:val="00267468"/>
    <w:rsid w:val="002D1F68"/>
    <w:rsid w:val="003213A2"/>
    <w:rsid w:val="003A36BD"/>
    <w:rsid w:val="0041471C"/>
    <w:rsid w:val="00474091"/>
    <w:rsid w:val="004E5C99"/>
    <w:rsid w:val="004F7D6A"/>
    <w:rsid w:val="005B597E"/>
    <w:rsid w:val="005E5967"/>
    <w:rsid w:val="006B2453"/>
    <w:rsid w:val="00744A6A"/>
    <w:rsid w:val="007B5FA4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47F04"/>
    <w:rsid w:val="00A52578"/>
    <w:rsid w:val="00AE3B14"/>
    <w:rsid w:val="00B042B8"/>
    <w:rsid w:val="00B100B3"/>
    <w:rsid w:val="00B33F20"/>
    <w:rsid w:val="00B70338"/>
    <w:rsid w:val="00B81CAC"/>
    <w:rsid w:val="00BF6862"/>
    <w:rsid w:val="00C85DB4"/>
    <w:rsid w:val="00CB34FF"/>
    <w:rsid w:val="00D06BF2"/>
    <w:rsid w:val="00D3320C"/>
    <w:rsid w:val="00D72C94"/>
    <w:rsid w:val="00DF38BF"/>
    <w:rsid w:val="00E32AB3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E652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2026-10-11T08:13:00Z</dcterms:created>
  <dcterms:modified xsi:type="dcterms:W3CDTF">2026-10-11T08:16:00Z</dcterms:modified>
</cp:coreProperties>
</file>